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F8" w:rsidRPr="005B5BF8" w:rsidRDefault="005B5BF8" w:rsidP="007F36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B5BF8">
        <w:rPr>
          <w:rFonts w:ascii="Times New Roman" w:hAnsi="Times New Roman" w:cs="Times New Roman"/>
        </w:rPr>
        <w:t>Warszawa, 17 I 2019</w:t>
      </w:r>
    </w:p>
    <w:p w:rsidR="005B5BF8" w:rsidRDefault="005B5BF8" w:rsidP="007F36D1">
      <w:pPr>
        <w:pStyle w:val="Default"/>
        <w:rPr>
          <w:rFonts w:ascii="Times New Roman" w:hAnsi="Times New Roman" w:cs="Times New Roman"/>
          <w:b/>
        </w:rPr>
      </w:pPr>
    </w:p>
    <w:p w:rsidR="00967113" w:rsidRPr="007F36D1" w:rsidRDefault="00967113" w:rsidP="007F36D1">
      <w:pPr>
        <w:pStyle w:val="Default"/>
        <w:rPr>
          <w:rFonts w:ascii="Times New Roman" w:hAnsi="Times New Roman" w:cs="Times New Roman"/>
          <w:b/>
        </w:rPr>
      </w:pPr>
      <w:r w:rsidRPr="007F36D1">
        <w:rPr>
          <w:rFonts w:ascii="Times New Roman" w:hAnsi="Times New Roman" w:cs="Times New Roman"/>
          <w:b/>
        </w:rPr>
        <w:t>Kwestia statusu Biblioteki Instytutu Historycznego UW w rozważanej strukturze nowego Wydziału Historycznego</w:t>
      </w:r>
      <w:r w:rsidR="007F36D1" w:rsidRPr="007F36D1">
        <w:rPr>
          <w:rFonts w:ascii="Times New Roman" w:hAnsi="Times New Roman" w:cs="Times New Roman"/>
          <w:b/>
        </w:rPr>
        <w:t xml:space="preserve"> </w:t>
      </w:r>
      <w:r w:rsidRPr="007F36D1">
        <w:rPr>
          <w:rFonts w:ascii="Times New Roman" w:hAnsi="Times New Roman" w:cs="Times New Roman"/>
        </w:rPr>
        <w:t xml:space="preserve">(w nawiązaniu do listu </w:t>
      </w:r>
      <w:proofErr w:type="spellStart"/>
      <w:r w:rsidRPr="007F36D1">
        <w:rPr>
          <w:rFonts w:ascii="Times New Roman" w:hAnsi="Times New Roman" w:cs="Times New Roman"/>
        </w:rPr>
        <w:t>Prof.Prof</w:t>
      </w:r>
      <w:proofErr w:type="spellEnd"/>
      <w:r w:rsidRPr="007F36D1">
        <w:rPr>
          <w:rFonts w:ascii="Times New Roman" w:hAnsi="Times New Roman" w:cs="Times New Roman"/>
        </w:rPr>
        <w:t xml:space="preserve"> Tomasza </w:t>
      </w:r>
      <w:proofErr w:type="spellStart"/>
      <w:r w:rsidRPr="007F36D1">
        <w:rPr>
          <w:rFonts w:ascii="Times New Roman" w:hAnsi="Times New Roman" w:cs="Times New Roman"/>
        </w:rPr>
        <w:t>Kizwaltera</w:t>
      </w:r>
      <w:proofErr w:type="spellEnd"/>
      <w:r w:rsidRPr="007F36D1">
        <w:rPr>
          <w:rFonts w:ascii="Times New Roman" w:hAnsi="Times New Roman" w:cs="Times New Roman"/>
        </w:rPr>
        <w:t xml:space="preserve">, </w:t>
      </w:r>
      <w:r w:rsidRPr="00007CC2">
        <w:rPr>
          <w:rFonts w:ascii="Times New Roman" w:hAnsi="Times New Roman" w:cs="Times New Roman"/>
        </w:rPr>
        <w:t>Roman</w:t>
      </w:r>
      <w:r w:rsidRPr="007F36D1">
        <w:rPr>
          <w:rFonts w:ascii="Times New Roman" w:hAnsi="Times New Roman" w:cs="Times New Roman"/>
        </w:rPr>
        <w:t>a</w:t>
      </w:r>
      <w:r w:rsidRPr="00007CC2">
        <w:rPr>
          <w:rFonts w:ascii="Times New Roman" w:hAnsi="Times New Roman" w:cs="Times New Roman"/>
        </w:rPr>
        <w:t xml:space="preserve"> Michałowski</w:t>
      </w:r>
      <w:r w:rsidRPr="007F36D1">
        <w:rPr>
          <w:rFonts w:ascii="Times New Roman" w:hAnsi="Times New Roman" w:cs="Times New Roman"/>
        </w:rPr>
        <w:t>ego i</w:t>
      </w:r>
      <w:r w:rsidRPr="00007CC2">
        <w:rPr>
          <w:rFonts w:ascii="Times New Roman" w:hAnsi="Times New Roman" w:cs="Times New Roman"/>
        </w:rPr>
        <w:t xml:space="preserve"> </w:t>
      </w:r>
      <w:r w:rsidRPr="007F36D1">
        <w:rPr>
          <w:rFonts w:ascii="Times New Roman" w:hAnsi="Times New Roman" w:cs="Times New Roman"/>
        </w:rPr>
        <w:t>Jerzego Pysiaka z 7 stycznia br.)</w:t>
      </w:r>
    </w:p>
    <w:p w:rsidR="00967113" w:rsidRPr="007F36D1" w:rsidRDefault="00967113" w:rsidP="0096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113" w:rsidRPr="007F36D1" w:rsidRDefault="00967113" w:rsidP="0096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113" w:rsidRPr="007F36D1" w:rsidRDefault="00967113" w:rsidP="0096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6D1">
        <w:rPr>
          <w:rFonts w:ascii="Times New Roman" w:hAnsi="Times New Roman" w:cs="Times New Roman"/>
          <w:color w:val="000000"/>
          <w:sz w:val="24"/>
          <w:szCs w:val="24"/>
        </w:rPr>
        <w:t>Szanowni Państwo,</w:t>
      </w:r>
    </w:p>
    <w:p w:rsidR="00967113" w:rsidRPr="007F36D1" w:rsidRDefault="00967113" w:rsidP="0096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113" w:rsidRPr="007F36D1" w:rsidRDefault="00967113" w:rsidP="0096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113" w:rsidRPr="007F36D1" w:rsidRDefault="00967113" w:rsidP="005B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D1">
        <w:rPr>
          <w:rFonts w:ascii="Times New Roman" w:hAnsi="Times New Roman" w:cs="Times New Roman"/>
          <w:color w:val="000000"/>
          <w:sz w:val="24"/>
          <w:szCs w:val="24"/>
        </w:rPr>
        <w:t xml:space="preserve">w związku z toczącą się dyskusją nad nową strukturą UW, a w tym nad przyszłym losem istniejących instytutów i wydziałów, w kilku wypowiedziach przewinął się problem statusu Biblioteki IH UW. Ostatnio szerzej kwestie związane z BIH poruszyli w swoim liście z 7 stycznia br. </w:t>
      </w:r>
      <w:proofErr w:type="spellStart"/>
      <w:r w:rsidRPr="007F36D1">
        <w:rPr>
          <w:rFonts w:ascii="Times New Roman" w:hAnsi="Times New Roman" w:cs="Times New Roman"/>
          <w:color w:val="000000"/>
          <w:sz w:val="24"/>
          <w:szCs w:val="24"/>
        </w:rPr>
        <w:t>Prof.Prof</w:t>
      </w:r>
      <w:proofErr w:type="spellEnd"/>
      <w:r w:rsidRPr="007F36D1">
        <w:rPr>
          <w:rFonts w:ascii="Times New Roman" w:hAnsi="Times New Roman" w:cs="Times New Roman"/>
          <w:color w:val="000000"/>
          <w:sz w:val="24"/>
          <w:szCs w:val="24"/>
        </w:rPr>
        <w:t xml:space="preserve">. Tomasz </w:t>
      </w:r>
      <w:proofErr w:type="spellStart"/>
      <w:r w:rsidRPr="007F36D1">
        <w:rPr>
          <w:rFonts w:ascii="Times New Roman" w:hAnsi="Times New Roman" w:cs="Times New Roman"/>
          <w:color w:val="000000"/>
          <w:sz w:val="24"/>
          <w:szCs w:val="24"/>
        </w:rPr>
        <w:t>Kizwalter</w:t>
      </w:r>
      <w:proofErr w:type="spellEnd"/>
      <w:r w:rsidRPr="007F36D1">
        <w:rPr>
          <w:rFonts w:ascii="Times New Roman" w:hAnsi="Times New Roman" w:cs="Times New Roman"/>
          <w:color w:val="000000"/>
          <w:sz w:val="24"/>
          <w:szCs w:val="24"/>
        </w:rPr>
        <w:t>, Roman Michałowski i Jerzy Pysiak.</w:t>
      </w:r>
    </w:p>
    <w:p w:rsidR="00FA4C21" w:rsidRDefault="00967113" w:rsidP="005B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7113" w:rsidRPr="007F36D1" w:rsidRDefault="00967113" w:rsidP="005B5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D1">
        <w:rPr>
          <w:rFonts w:ascii="Times New Roman" w:hAnsi="Times New Roman" w:cs="Times New Roman"/>
          <w:color w:val="000000"/>
          <w:sz w:val="24"/>
          <w:szCs w:val="24"/>
        </w:rPr>
        <w:t>Nie ulega wątpliwości, że Biblioteka IH UW choćby jako największy istniejący w Polsce samodzielny księgozbiór historyczny, stworzony dzięki ścisłej współpracy kilku pokoleń bibliotekarzy i pracowników IH UW, sama w sobie stanowi szczególną wartość. Zachowanie integralności tego księgozbioru jako oczywistego i niezbędnego zaplecza badań historycznych i ich dydaktyki winno być jednym z priorytetów w formułowaniu wszelkich regulacji określających funkcjonowanie ewentualnej nowej jednostki organizacyjnej obejmującej obecny IH UW. Nie ulega przy tym wątpliwości, że rozwój</w:t>
      </w:r>
      <w:r w:rsidR="00D73A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36D1">
        <w:rPr>
          <w:rFonts w:ascii="Times New Roman" w:hAnsi="Times New Roman" w:cs="Times New Roman"/>
          <w:color w:val="000000"/>
          <w:sz w:val="24"/>
          <w:szCs w:val="24"/>
        </w:rPr>
        <w:t xml:space="preserve"> a także konserwacja tak znaczącego księgozbioru</w:t>
      </w:r>
      <w:r w:rsidR="00A054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36D1">
        <w:rPr>
          <w:rFonts w:ascii="Times New Roman" w:hAnsi="Times New Roman" w:cs="Times New Roman"/>
          <w:color w:val="000000"/>
          <w:sz w:val="24"/>
          <w:szCs w:val="24"/>
        </w:rPr>
        <w:t xml:space="preserve"> jakim jest BIH</w:t>
      </w:r>
      <w:r w:rsidR="00A054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36D1">
        <w:rPr>
          <w:rFonts w:ascii="Times New Roman" w:hAnsi="Times New Roman" w:cs="Times New Roman"/>
          <w:color w:val="000000"/>
          <w:sz w:val="24"/>
          <w:szCs w:val="24"/>
        </w:rPr>
        <w:t xml:space="preserve"> wymagają stałego zabezpieczenia finansowego.   </w:t>
      </w:r>
    </w:p>
    <w:p w:rsidR="00FA4C21" w:rsidRDefault="00FA4C21" w:rsidP="005B5BF8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967113" w:rsidRPr="007F36D1" w:rsidRDefault="00967113" w:rsidP="005B5BF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F36D1">
        <w:rPr>
          <w:rFonts w:ascii="Times New Roman" w:hAnsi="Times New Roman" w:cs="Times New Roman"/>
        </w:rPr>
        <w:t>Należy zwrócić uwagę, że szereg wątpliwości i obaw dotyczących trybu zarządzania biblioteką i udostępniania księgozbioru obecnej BIH, podniesionych w 4. punkcie ww. listu</w:t>
      </w:r>
      <w:r w:rsidRPr="007F36D1">
        <w:rPr>
          <w:rStyle w:val="Odwoanieprzypisudolnego"/>
          <w:rFonts w:ascii="Times New Roman" w:hAnsi="Times New Roman" w:cs="Times New Roman"/>
        </w:rPr>
        <w:footnoteReference w:id="1"/>
      </w:r>
      <w:r w:rsidRPr="007F36D1">
        <w:rPr>
          <w:rFonts w:ascii="Times New Roman" w:hAnsi="Times New Roman" w:cs="Times New Roman"/>
        </w:rPr>
        <w:t xml:space="preserve"> w związku z rozważanym przekształceniem IH UW w wydział, nie znajduje uzasadnienia w świetle obecnie obowiązujących w UW przepisów. </w:t>
      </w:r>
      <w:r w:rsidR="005B5BF8">
        <w:rPr>
          <w:rFonts w:ascii="Times New Roman" w:hAnsi="Times New Roman" w:cs="Times New Roman"/>
        </w:rPr>
        <w:t>„</w:t>
      </w:r>
      <w:r w:rsidRPr="007F36D1">
        <w:rPr>
          <w:rFonts w:ascii="Times New Roman" w:hAnsi="Times New Roman" w:cs="Times New Roman"/>
        </w:rPr>
        <w:t>Regulamin Systemu Biblioteczno-Informacyjnego Uniwersytetu Warszawskiego</w:t>
      </w:r>
      <w:r w:rsidR="005B5BF8">
        <w:rPr>
          <w:rFonts w:ascii="Times New Roman" w:hAnsi="Times New Roman" w:cs="Times New Roman"/>
        </w:rPr>
        <w:t>”</w:t>
      </w:r>
      <w:r w:rsidRPr="007F36D1">
        <w:rPr>
          <w:rFonts w:ascii="Times New Roman" w:hAnsi="Times New Roman" w:cs="Times New Roman"/>
        </w:rPr>
        <w:t xml:space="preserve"> (Załącznik do uchwały nr 300 Senatu </w:t>
      </w:r>
      <w:r w:rsidR="007F36D1">
        <w:rPr>
          <w:rFonts w:ascii="Times New Roman" w:hAnsi="Times New Roman" w:cs="Times New Roman"/>
        </w:rPr>
        <w:t>UW</w:t>
      </w:r>
      <w:r w:rsidRPr="007F36D1">
        <w:rPr>
          <w:rFonts w:ascii="Times New Roman" w:hAnsi="Times New Roman" w:cs="Times New Roman"/>
        </w:rPr>
        <w:t xml:space="preserve"> z dnia 18 kwietnia 2018 r.) gwarantuje tymczasem „bibliotekom wydziałów i innych jednostek organizacyjnych UW, w tym bibliotekom jednostek organizacyjnych wydziałów, zwanym dalej „bibliotekami wydziałowymi”” (</w:t>
      </w:r>
      <w:r w:rsidRPr="007F36D1">
        <w:rPr>
          <w:rFonts w:ascii="Times New Roman" w:hAnsi="Times New Roman" w:cs="Times New Roman"/>
          <w:b/>
          <w:bCs/>
        </w:rPr>
        <w:t>§ 2, pkt 1</w:t>
      </w:r>
      <w:r w:rsidRPr="00A0541B">
        <w:rPr>
          <w:rFonts w:ascii="Times New Roman" w:hAnsi="Times New Roman" w:cs="Times New Roman"/>
          <w:bCs/>
        </w:rPr>
        <w:t>)</w:t>
      </w:r>
      <w:r w:rsidRPr="007F36D1">
        <w:rPr>
          <w:rFonts w:ascii="Times New Roman" w:hAnsi="Times New Roman" w:cs="Times New Roman"/>
        </w:rPr>
        <w:t xml:space="preserve"> autonomię w obrębie wydziałów oraz jednostek organizacyjnych wydziałów pod nadzorem kierowników jednostek organizacyjnych UW oraz jednostek organizacyjnych wydziałów  (</w:t>
      </w:r>
      <w:r w:rsidRPr="00A0541B">
        <w:rPr>
          <w:rFonts w:ascii="Times New Roman" w:hAnsi="Times New Roman" w:cs="Times New Roman"/>
          <w:b/>
          <w:bCs/>
        </w:rPr>
        <w:t>§ 3</w:t>
      </w:r>
      <w:r w:rsidRPr="00A0541B">
        <w:rPr>
          <w:rFonts w:ascii="Times New Roman" w:hAnsi="Times New Roman" w:cs="Times New Roman"/>
          <w:b/>
        </w:rPr>
        <w:t>, pkt 1</w:t>
      </w:r>
      <w:r w:rsidRPr="007F36D1">
        <w:rPr>
          <w:rFonts w:ascii="Times New Roman" w:hAnsi="Times New Roman" w:cs="Times New Roman"/>
        </w:rPr>
        <w:t>), czyli w obecnej strukturze dziekanów i dyrektorów instytutów. Dotyczy to również regulaminu udostępnienia zbiorów, ustalanego przez kierownika jednostki organizacyjnej „po zasięgnięciu opinii Dyrektora BUW” (</w:t>
      </w:r>
      <w:r w:rsidRPr="007F36D1">
        <w:rPr>
          <w:rFonts w:ascii="Times New Roman" w:hAnsi="Times New Roman" w:cs="Times New Roman"/>
          <w:b/>
          <w:bCs/>
        </w:rPr>
        <w:t>§ 16, pkt 3</w:t>
      </w:r>
      <w:r w:rsidRPr="00A0541B">
        <w:rPr>
          <w:rFonts w:ascii="Times New Roman" w:hAnsi="Times New Roman" w:cs="Times New Roman"/>
          <w:bCs/>
        </w:rPr>
        <w:t>)</w:t>
      </w:r>
      <w:r w:rsidRPr="00A0541B">
        <w:rPr>
          <w:rStyle w:val="Odwoanieprzypisudolnego"/>
          <w:rFonts w:ascii="Times New Roman" w:hAnsi="Times New Roman" w:cs="Times New Roman"/>
          <w:bCs/>
        </w:rPr>
        <w:footnoteReference w:id="2"/>
      </w:r>
      <w:r w:rsidRPr="00A0541B">
        <w:rPr>
          <w:rFonts w:ascii="Times New Roman" w:hAnsi="Times New Roman" w:cs="Times New Roman"/>
          <w:bCs/>
        </w:rPr>
        <w:t xml:space="preserve">. </w:t>
      </w:r>
    </w:p>
    <w:p w:rsidR="00967113" w:rsidRPr="007F36D1" w:rsidRDefault="00967113" w:rsidP="005B5BF8">
      <w:pPr>
        <w:pStyle w:val="Default"/>
        <w:jc w:val="both"/>
        <w:rPr>
          <w:rFonts w:ascii="Times New Roman" w:hAnsi="Times New Roman" w:cs="Times New Roman"/>
        </w:rPr>
      </w:pPr>
      <w:r w:rsidRPr="007F36D1">
        <w:rPr>
          <w:rFonts w:ascii="Times New Roman" w:hAnsi="Times New Roman" w:cs="Times New Roman"/>
        </w:rPr>
        <w:lastRenderedPageBreak/>
        <w:tab/>
      </w:r>
      <w:r w:rsidR="007F36D1">
        <w:rPr>
          <w:rFonts w:ascii="Times New Roman" w:hAnsi="Times New Roman" w:cs="Times New Roman"/>
        </w:rPr>
        <w:t xml:space="preserve">W odpowiedzi na pkt 4 ww. listu można zatem stwierdzić, że </w:t>
      </w:r>
      <w:r w:rsidR="00A0541B" w:rsidRPr="00FA4C21">
        <w:rPr>
          <w:rFonts w:ascii="Times New Roman" w:hAnsi="Times New Roman" w:cs="Times New Roman"/>
          <w:b/>
        </w:rPr>
        <w:t xml:space="preserve">jeżeli </w:t>
      </w:r>
      <w:r w:rsidRPr="00FA4C21">
        <w:rPr>
          <w:rFonts w:ascii="Times New Roman" w:hAnsi="Times New Roman" w:cs="Times New Roman"/>
          <w:b/>
        </w:rPr>
        <w:t>cytowane regulacje nie ulegną zasadniczym zmianom w formułowanym obecnie nowym systemie przepisów</w:t>
      </w:r>
      <w:r w:rsidRPr="007F36D1">
        <w:rPr>
          <w:rFonts w:ascii="Times New Roman" w:hAnsi="Times New Roman" w:cs="Times New Roman"/>
        </w:rPr>
        <w:t>, który ma obowiązywać w UW (poza wprowadzeniem niezbędnych korekt</w:t>
      </w:r>
      <w:r w:rsidR="007F36D1">
        <w:rPr>
          <w:rFonts w:ascii="Times New Roman" w:hAnsi="Times New Roman" w:cs="Times New Roman"/>
        </w:rPr>
        <w:t xml:space="preserve"> r</w:t>
      </w:r>
      <w:r w:rsidR="00A0541B">
        <w:rPr>
          <w:rFonts w:ascii="Times New Roman" w:hAnsi="Times New Roman" w:cs="Times New Roman"/>
        </w:rPr>
        <w:t>e</w:t>
      </w:r>
      <w:r w:rsidR="007F36D1">
        <w:rPr>
          <w:rFonts w:ascii="Times New Roman" w:hAnsi="Times New Roman" w:cs="Times New Roman"/>
        </w:rPr>
        <w:t>dakcyjnych</w:t>
      </w:r>
      <w:r w:rsidRPr="007F36D1">
        <w:rPr>
          <w:rFonts w:ascii="Times New Roman" w:hAnsi="Times New Roman" w:cs="Times New Roman"/>
        </w:rPr>
        <w:t>, wynikających z uwarunkowań nowej struktury UW)</w:t>
      </w:r>
      <w:r w:rsidR="00A0541B">
        <w:rPr>
          <w:rFonts w:ascii="Times New Roman" w:hAnsi="Times New Roman" w:cs="Times New Roman"/>
        </w:rPr>
        <w:t>,</w:t>
      </w:r>
      <w:r w:rsidRPr="007F36D1">
        <w:rPr>
          <w:rFonts w:ascii="Times New Roman" w:hAnsi="Times New Roman" w:cs="Times New Roman"/>
        </w:rPr>
        <w:t xml:space="preserve"> </w:t>
      </w:r>
      <w:r w:rsidRPr="00FA4C21">
        <w:rPr>
          <w:rFonts w:ascii="Times New Roman" w:hAnsi="Times New Roman" w:cs="Times New Roman"/>
          <w:b/>
        </w:rPr>
        <w:t xml:space="preserve">nie widać szczególnych formalnych przeciwskazań do przekształcenia BIH w księgozbiór </w:t>
      </w:r>
      <w:r w:rsidR="00FA4C21" w:rsidRPr="00FA4C21">
        <w:rPr>
          <w:rFonts w:ascii="Times New Roman" w:hAnsi="Times New Roman" w:cs="Times New Roman"/>
          <w:b/>
        </w:rPr>
        <w:t xml:space="preserve">ewentualnego </w:t>
      </w:r>
      <w:r w:rsidRPr="00FA4C21">
        <w:rPr>
          <w:rFonts w:ascii="Times New Roman" w:hAnsi="Times New Roman" w:cs="Times New Roman"/>
          <w:b/>
        </w:rPr>
        <w:t>nowego Wydziału Historycznego utworzonego z obecnego IH UW</w:t>
      </w:r>
      <w:r w:rsidRPr="007F36D1">
        <w:rPr>
          <w:rFonts w:ascii="Times New Roman" w:hAnsi="Times New Roman" w:cs="Times New Roman"/>
        </w:rPr>
        <w:t>.</w:t>
      </w:r>
    </w:p>
    <w:p w:rsidR="00967113" w:rsidRPr="007F36D1" w:rsidRDefault="00967113" w:rsidP="005B5BF8">
      <w:pPr>
        <w:pStyle w:val="Default"/>
        <w:jc w:val="both"/>
        <w:rPr>
          <w:rFonts w:ascii="Times New Roman" w:hAnsi="Times New Roman" w:cs="Times New Roman"/>
        </w:rPr>
      </w:pPr>
      <w:r w:rsidRPr="007F36D1">
        <w:rPr>
          <w:rFonts w:ascii="Times New Roman" w:hAnsi="Times New Roman" w:cs="Times New Roman"/>
        </w:rPr>
        <w:tab/>
      </w:r>
    </w:p>
    <w:p w:rsidR="00967113" w:rsidRPr="007F36D1" w:rsidRDefault="00967113" w:rsidP="005B5BF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F36D1">
        <w:rPr>
          <w:rFonts w:ascii="Times New Roman" w:hAnsi="Times New Roman" w:cs="Times New Roman"/>
        </w:rPr>
        <w:t xml:space="preserve">Oczywiście osobny problem stanowi finansowanie potrzeb samej Biblioteki i pracującego w niej zespołu bibliotekarzy w ramach nowej struktury UW (przy czym fundusze na zakupy pochodzące z grantów zdecydowanie </w:t>
      </w:r>
      <w:r w:rsidR="007F36D1">
        <w:rPr>
          <w:rFonts w:ascii="Times New Roman" w:hAnsi="Times New Roman" w:cs="Times New Roman"/>
        </w:rPr>
        <w:t>należało</w:t>
      </w:r>
      <w:r w:rsidRPr="007F36D1">
        <w:rPr>
          <w:rFonts w:ascii="Times New Roman" w:hAnsi="Times New Roman" w:cs="Times New Roman"/>
        </w:rPr>
        <w:t>by traktować jedynie jako uzupełniające).</w:t>
      </w:r>
    </w:p>
    <w:p w:rsidR="00967113" w:rsidRPr="007F36D1" w:rsidRDefault="00967113" w:rsidP="00967113">
      <w:pPr>
        <w:pStyle w:val="Default"/>
        <w:rPr>
          <w:rFonts w:ascii="Times New Roman" w:hAnsi="Times New Roman" w:cs="Times New Roman"/>
        </w:rPr>
      </w:pPr>
    </w:p>
    <w:p w:rsidR="00967113" w:rsidRPr="007F36D1" w:rsidRDefault="00967113" w:rsidP="00967113">
      <w:pPr>
        <w:pStyle w:val="Default"/>
        <w:rPr>
          <w:rFonts w:ascii="Times New Roman" w:hAnsi="Times New Roman" w:cs="Times New Roman"/>
        </w:rPr>
      </w:pP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  <w:t xml:space="preserve">Z wyrazami szacunku </w:t>
      </w:r>
    </w:p>
    <w:p w:rsidR="00967113" w:rsidRPr="007F36D1" w:rsidRDefault="00967113" w:rsidP="00967113">
      <w:pPr>
        <w:pStyle w:val="Default"/>
        <w:rPr>
          <w:rFonts w:ascii="Times New Roman" w:hAnsi="Times New Roman" w:cs="Times New Roman"/>
        </w:rPr>
      </w:pP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</w:p>
    <w:p w:rsidR="00967113" w:rsidRPr="007F36D1" w:rsidRDefault="00967113" w:rsidP="00967113">
      <w:pPr>
        <w:pStyle w:val="Default"/>
        <w:rPr>
          <w:rFonts w:ascii="Times New Roman" w:hAnsi="Times New Roman" w:cs="Times New Roman"/>
        </w:rPr>
      </w:pP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  <w:t>Marek Janicki</w:t>
      </w:r>
    </w:p>
    <w:p w:rsidR="00967113" w:rsidRPr="007F36D1" w:rsidRDefault="00967113" w:rsidP="00967113">
      <w:pPr>
        <w:pStyle w:val="Default"/>
        <w:rPr>
          <w:rFonts w:ascii="Times New Roman" w:hAnsi="Times New Roman" w:cs="Times New Roman"/>
        </w:rPr>
      </w:pP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="00FA4C21">
        <w:rPr>
          <w:rFonts w:ascii="Times New Roman" w:hAnsi="Times New Roman" w:cs="Times New Roman"/>
        </w:rPr>
        <w:t>p</w:t>
      </w:r>
      <w:r w:rsidRPr="007F36D1">
        <w:rPr>
          <w:rFonts w:ascii="Times New Roman" w:hAnsi="Times New Roman" w:cs="Times New Roman"/>
        </w:rPr>
        <w:t xml:space="preserve">rzewodniczący Komisji Bibliotecznej </w:t>
      </w:r>
    </w:p>
    <w:p w:rsidR="00967113" w:rsidRPr="007F36D1" w:rsidRDefault="00967113" w:rsidP="00967113">
      <w:pPr>
        <w:pStyle w:val="Default"/>
        <w:rPr>
          <w:rFonts w:ascii="Times New Roman" w:hAnsi="Times New Roman" w:cs="Times New Roman"/>
        </w:rPr>
      </w:pP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</w:r>
      <w:r w:rsidRPr="007F36D1">
        <w:rPr>
          <w:rFonts w:ascii="Times New Roman" w:hAnsi="Times New Roman" w:cs="Times New Roman"/>
        </w:rPr>
        <w:tab/>
        <w:t>Rady Naukowej IH UW</w:t>
      </w:r>
    </w:p>
    <w:p w:rsidR="00C268EF" w:rsidRPr="007F36D1" w:rsidRDefault="00F762CC">
      <w:pPr>
        <w:rPr>
          <w:rFonts w:ascii="Times New Roman" w:hAnsi="Times New Roman" w:cs="Times New Roman"/>
          <w:sz w:val="24"/>
          <w:szCs w:val="24"/>
        </w:rPr>
      </w:pPr>
    </w:p>
    <w:sectPr w:rsidR="00C268EF" w:rsidRPr="007F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CC" w:rsidRDefault="00F762CC" w:rsidP="00967113">
      <w:pPr>
        <w:spacing w:after="0" w:line="240" w:lineRule="auto"/>
      </w:pPr>
      <w:r>
        <w:separator/>
      </w:r>
    </w:p>
  </w:endnote>
  <w:endnote w:type="continuationSeparator" w:id="0">
    <w:p w:rsidR="00F762CC" w:rsidRDefault="00F762CC" w:rsidP="0096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CC" w:rsidRDefault="00F762CC" w:rsidP="00967113">
      <w:pPr>
        <w:spacing w:after="0" w:line="240" w:lineRule="auto"/>
      </w:pPr>
      <w:r>
        <w:separator/>
      </w:r>
    </w:p>
  </w:footnote>
  <w:footnote w:type="continuationSeparator" w:id="0">
    <w:p w:rsidR="00F762CC" w:rsidRDefault="00F762CC" w:rsidP="00967113">
      <w:pPr>
        <w:spacing w:after="0" w:line="240" w:lineRule="auto"/>
      </w:pPr>
      <w:r>
        <w:continuationSeparator/>
      </w:r>
    </w:p>
  </w:footnote>
  <w:footnote w:id="1">
    <w:p w:rsidR="00967113" w:rsidRPr="00007CC2" w:rsidRDefault="00967113" w:rsidP="0096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36D1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7F36D1">
        <w:rPr>
          <w:rFonts w:ascii="Times New Roman" w:hAnsi="Times New Roman" w:cs="Times New Roman"/>
          <w:sz w:val="20"/>
          <w:szCs w:val="20"/>
        </w:rPr>
        <w:t xml:space="preserve"> „</w:t>
      </w:r>
      <w:r w:rsidRPr="00007C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Biblioteka</w:t>
      </w:r>
      <w:r w:rsidRPr="00007CC2">
        <w:rPr>
          <w:rFonts w:ascii="Times New Roman" w:hAnsi="Times New Roman" w:cs="Times New Roman"/>
          <w:color w:val="000000"/>
          <w:sz w:val="20"/>
          <w:szCs w:val="20"/>
        </w:rPr>
        <w:t xml:space="preserve">: jest oczywiste, że przekształcenie Instytutu Historycznego w Wydział będzie skutkowało przekształceniem </w:t>
      </w:r>
      <w:r w:rsidRPr="00007CC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ipso facto </w:t>
      </w:r>
      <w:r w:rsidRPr="00007CC2">
        <w:rPr>
          <w:rFonts w:ascii="Times New Roman" w:hAnsi="Times New Roman" w:cs="Times New Roman"/>
          <w:color w:val="000000"/>
          <w:sz w:val="20"/>
          <w:szCs w:val="20"/>
        </w:rPr>
        <w:t xml:space="preserve">Biblioteki IH w bibliotekę wydziałową. Jako taka, będzie ona podlegała regulaminowi BUW, co grozi utratą kontroli nad jej funkcjonowaniem, a w przyszłości także nad jej rozwojem. Na razie ograniczmy się do przypomnienia, że poddanie naszej biblioteki reżimowi BUW spowoduje, że każdy pracownik lub student UW zostanie zrównany z pracownikami i studentami IH w prawach do korzystania z naszej biblioteki, zyskując prawo do wypożyczenia z niej każdej pozycji poza czytelnię na 3 miesiące – co może skutkować znaczącym ograniczeniem dostępności naszego księgozbioru dla pracowników IH i studentów historii, a jednocześnie my stracimy dotychczasowe prawo do </w:t>
      </w:r>
      <w:proofErr w:type="spellStart"/>
      <w:r w:rsidRPr="00007CC2">
        <w:rPr>
          <w:rFonts w:ascii="Times New Roman" w:hAnsi="Times New Roman" w:cs="Times New Roman"/>
          <w:color w:val="000000"/>
          <w:sz w:val="20"/>
          <w:szCs w:val="20"/>
        </w:rPr>
        <w:t>wypożyczeń</w:t>
      </w:r>
      <w:proofErr w:type="spellEnd"/>
      <w:r w:rsidRPr="00007CC2">
        <w:rPr>
          <w:rFonts w:ascii="Times New Roman" w:hAnsi="Times New Roman" w:cs="Times New Roman"/>
          <w:color w:val="000000"/>
          <w:sz w:val="20"/>
          <w:szCs w:val="20"/>
        </w:rPr>
        <w:t xml:space="preserve"> bezterminowych, ograniczonych jedynie przez </w:t>
      </w:r>
      <w:proofErr w:type="spellStart"/>
      <w:r w:rsidRPr="00007CC2">
        <w:rPr>
          <w:rFonts w:ascii="Times New Roman" w:hAnsi="Times New Roman" w:cs="Times New Roman"/>
          <w:color w:val="000000"/>
          <w:sz w:val="20"/>
          <w:szCs w:val="20"/>
        </w:rPr>
        <w:t>scontrum</w:t>
      </w:r>
      <w:proofErr w:type="spellEnd"/>
      <w:r w:rsidRPr="00007CC2">
        <w:rPr>
          <w:rFonts w:ascii="Times New Roman" w:hAnsi="Times New Roman" w:cs="Times New Roman"/>
          <w:color w:val="000000"/>
          <w:sz w:val="20"/>
          <w:szCs w:val="20"/>
        </w:rPr>
        <w:t>. Co więcej, stracimy kontrolę nad regulaminem wypożyczania, a część zbiorów – zgodnie z regulaminem BUW – zostanie w ogóle wyłączona z wypożyczania; reprodukcja i reprografia naszych zbiorów również zostaną poddane wyłącznemu zwierzchnictwu regulaminu BUW</w:t>
      </w:r>
      <w:r w:rsidRPr="007F36D1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007CC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67113" w:rsidRPr="007F36D1" w:rsidRDefault="00967113" w:rsidP="00967113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967113" w:rsidRPr="007F36D1" w:rsidRDefault="00967113" w:rsidP="00967113">
      <w:pPr>
        <w:pStyle w:val="Tekstprzypisudolnego"/>
        <w:rPr>
          <w:rFonts w:ascii="Times New Roman" w:hAnsi="Times New Roman" w:cs="Times New Roman"/>
        </w:rPr>
      </w:pPr>
      <w:r w:rsidRPr="007F36D1">
        <w:rPr>
          <w:rStyle w:val="Odwoanieprzypisudolnego"/>
          <w:rFonts w:ascii="Times New Roman" w:hAnsi="Times New Roman" w:cs="Times New Roman"/>
        </w:rPr>
        <w:footnoteRef/>
      </w:r>
      <w:r w:rsidRPr="007F36D1">
        <w:rPr>
          <w:rFonts w:ascii="Times New Roman" w:hAnsi="Times New Roman" w:cs="Times New Roman"/>
        </w:rPr>
        <w:t xml:space="preserve"> Oto najistotniejsze w kontekście ww. listu regulacje póki co obowiązującego regulaminu, opublikowanego w Monitorze UW</w:t>
      </w:r>
      <w:r w:rsidR="007F36D1">
        <w:rPr>
          <w:rFonts w:ascii="Times New Roman" w:hAnsi="Times New Roman" w:cs="Times New Roman"/>
        </w:rPr>
        <w:t xml:space="preserve"> </w:t>
      </w:r>
      <w:r w:rsidRPr="007F36D1">
        <w:rPr>
          <w:rFonts w:ascii="Times New Roman" w:hAnsi="Times New Roman" w:cs="Times New Roman"/>
        </w:rPr>
        <w:t>(</w:t>
      </w:r>
      <w:hyperlink r:id="rId1" w:history="1">
        <w:r w:rsidRPr="007F36D1">
          <w:rPr>
            <w:rStyle w:val="Hipercze"/>
            <w:rFonts w:ascii="Times New Roman" w:hAnsi="Times New Roman" w:cs="Times New Roman"/>
          </w:rPr>
          <w:t>https://monitor.uw.edu.pl/Lists/Uchway/Attachments/4485/M.2018.106.U.300.pdf</w:t>
        </w:r>
      </w:hyperlink>
      <w:r w:rsidRPr="007F36D1">
        <w:rPr>
          <w:rFonts w:ascii="Times New Roman" w:hAnsi="Times New Roman" w:cs="Times New Roman"/>
        </w:rPr>
        <w:t>):</w:t>
      </w:r>
    </w:p>
    <w:p w:rsidR="00967113" w:rsidRPr="007F36D1" w:rsidRDefault="00967113" w:rsidP="0096711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F36D1">
        <w:rPr>
          <w:rFonts w:ascii="Times New Roman" w:hAnsi="Times New Roman" w:cs="Times New Roman"/>
          <w:sz w:val="20"/>
          <w:szCs w:val="20"/>
        </w:rPr>
        <w:t>„</w:t>
      </w:r>
      <w:r w:rsidRPr="007F36D1">
        <w:rPr>
          <w:rFonts w:ascii="Times New Roman" w:hAnsi="Times New Roman" w:cs="Times New Roman"/>
          <w:b/>
          <w:bCs/>
          <w:sz w:val="20"/>
          <w:szCs w:val="20"/>
        </w:rPr>
        <w:t xml:space="preserve">REGULAMIN SYSTEMU BIBLIOTECZNO-INFORMACYJNEGO </w:t>
      </w:r>
    </w:p>
    <w:p w:rsidR="00967113" w:rsidRPr="007F36D1" w:rsidRDefault="00967113" w:rsidP="0096711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F36D1">
        <w:rPr>
          <w:rFonts w:ascii="Times New Roman" w:hAnsi="Times New Roman" w:cs="Times New Roman"/>
          <w:b/>
          <w:bCs/>
          <w:sz w:val="20"/>
          <w:szCs w:val="20"/>
        </w:rPr>
        <w:t>UNIWERSYTETU WARSZAWSKIEGO (</w:t>
      </w:r>
      <w:bookmarkStart w:id="0" w:name="_GoBack"/>
      <w:bookmarkEnd w:id="0"/>
      <w:r w:rsidRPr="007F36D1">
        <w:rPr>
          <w:rFonts w:ascii="Times New Roman" w:hAnsi="Times New Roman" w:cs="Times New Roman"/>
          <w:sz w:val="20"/>
          <w:szCs w:val="20"/>
        </w:rPr>
        <w:t>Załącznik do uchwały nr 300 Senatu Uniwersytetu Warszawskiego z dnia 18 kwietnia 2018 r. w sprawie zatwierdzenia Regulaminu Systemu Biblioteczno-Informacyjnego Uniwersytetu Warszawskiego)</w:t>
      </w:r>
      <w:r w:rsidR="007F36D1">
        <w:rPr>
          <w:rFonts w:ascii="Times New Roman" w:hAnsi="Times New Roman" w:cs="Times New Roman"/>
          <w:sz w:val="20"/>
          <w:szCs w:val="20"/>
        </w:rPr>
        <w:t xml:space="preserve"> </w:t>
      </w:r>
      <w:r w:rsidRPr="007F36D1">
        <w:rPr>
          <w:rFonts w:ascii="Times New Roman" w:hAnsi="Times New Roman" w:cs="Times New Roman"/>
          <w:sz w:val="20"/>
          <w:szCs w:val="20"/>
        </w:rPr>
        <w:t>[wyciąg]</w:t>
      </w:r>
      <w:r w:rsidR="007F36D1">
        <w:rPr>
          <w:rFonts w:ascii="Times New Roman" w:hAnsi="Times New Roman" w:cs="Times New Roman"/>
          <w:sz w:val="20"/>
          <w:szCs w:val="20"/>
        </w:rPr>
        <w:t>:</w:t>
      </w:r>
      <w:r w:rsidRPr="007F36D1">
        <w:rPr>
          <w:rFonts w:ascii="Times New Roman" w:hAnsi="Times New Roman" w:cs="Times New Roman"/>
          <w:b/>
          <w:bCs/>
          <w:sz w:val="20"/>
          <w:szCs w:val="20"/>
        </w:rPr>
        <w:t xml:space="preserve"> § 2, </w:t>
      </w:r>
      <w:r w:rsidRPr="007F36D1">
        <w:rPr>
          <w:rFonts w:ascii="Times New Roman" w:hAnsi="Times New Roman" w:cs="Times New Roman"/>
          <w:sz w:val="20"/>
          <w:szCs w:val="20"/>
        </w:rPr>
        <w:t xml:space="preserve">1. System biblioteczno-informacyjny UW tworzą: Biblioteka Uniwersytecka w Warszawie, zwana dalej „BUW”, jako biblioteka główna oraz biblioteki wydziałów i innych jednostek organizacyjnych UW, w tym biblioteki jednostek organizacyjnych wydziałów, zwane dalej „bibliotekami wydziałowymi”. </w:t>
      </w:r>
      <w:r w:rsidRPr="007F36D1">
        <w:rPr>
          <w:rFonts w:ascii="Times New Roman" w:hAnsi="Times New Roman" w:cs="Times New Roman"/>
          <w:b/>
          <w:bCs/>
          <w:sz w:val="20"/>
          <w:szCs w:val="20"/>
        </w:rPr>
        <w:t>§ 3,</w:t>
      </w:r>
      <w:r w:rsidRPr="007F36D1">
        <w:rPr>
          <w:rFonts w:ascii="Times New Roman" w:hAnsi="Times New Roman" w:cs="Times New Roman"/>
          <w:sz w:val="20"/>
          <w:szCs w:val="20"/>
        </w:rPr>
        <w:t xml:space="preserve">1. Biblioteki wydziałowe podlegają odpowiednio kierownikom właściwych jednostek organizacyjnych UW oraz jednostek organizacyjnych wydziałów. </w:t>
      </w:r>
      <w:r w:rsidRPr="007F36D1">
        <w:rPr>
          <w:rFonts w:ascii="Times New Roman" w:hAnsi="Times New Roman" w:cs="Times New Roman"/>
          <w:b/>
          <w:bCs/>
          <w:sz w:val="20"/>
          <w:szCs w:val="20"/>
        </w:rPr>
        <w:t xml:space="preserve">§ 3, </w:t>
      </w:r>
      <w:r w:rsidRPr="007F36D1">
        <w:rPr>
          <w:rFonts w:ascii="Times New Roman" w:hAnsi="Times New Roman" w:cs="Times New Roman"/>
          <w:sz w:val="20"/>
          <w:szCs w:val="20"/>
        </w:rPr>
        <w:t xml:space="preserve">3. Kierownicy jednostek organizacyjnych UW zapewniają bibliotekom wydziałowym pomieszczenia i wyposażenie, a także obsadę personalną wystarczającą dla biblioteczno-informacyjnej obsługi jednostki. </w:t>
      </w:r>
      <w:r w:rsidRPr="007F36D1">
        <w:rPr>
          <w:rFonts w:ascii="Times New Roman" w:hAnsi="Times New Roman" w:cs="Times New Roman"/>
          <w:b/>
          <w:bCs/>
          <w:sz w:val="20"/>
          <w:szCs w:val="20"/>
        </w:rPr>
        <w:t xml:space="preserve">§ 13, </w:t>
      </w:r>
      <w:r w:rsidRPr="007F36D1">
        <w:rPr>
          <w:rFonts w:ascii="Times New Roman" w:hAnsi="Times New Roman" w:cs="Times New Roman"/>
          <w:sz w:val="20"/>
          <w:szCs w:val="20"/>
        </w:rPr>
        <w:t xml:space="preserve">1. Strukturę organizacyjną biblioteki wydziałowej określa regulamin jednostki organizacyjnej UW lub jednostki organizacyjnej wydziału, w skład której wchodzi ta biblioteka. </w:t>
      </w:r>
      <w:r w:rsidRPr="007F36D1">
        <w:rPr>
          <w:rFonts w:ascii="Times New Roman" w:hAnsi="Times New Roman" w:cs="Times New Roman"/>
          <w:b/>
          <w:bCs/>
          <w:sz w:val="20"/>
          <w:szCs w:val="20"/>
        </w:rPr>
        <w:t xml:space="preserve">§ 13, </w:t>
      </w:r>
      <w:r w:rsidRPr="007F36D1">
        <w:rPr>
          <w:rFonts w:ascii="Times New Roman" w:hAnsi="Times New Roman" w:cs="Times New Roman"/>
          <w:sz w:val="20"/>
          <w:szCs w:val="20"/>
        </w:rPr>
        <w:t xml:space="preserve">3. Kierownika biblioteki wydziałowej powołuje i odwołuje kierownik właściwej jednostki organizacyjnej UW lub jednostki organizacyjnej wydziału w uzgodnieniu z Dyrektorem BUW, po zasięgnięciu opinii Rady Bibliotecznej. </w:t>
      </w:r>
      <w:r w:rsidRPr="007F36D1">
        <w:rPr>
          <w:rFonts w:ascii="Times New Roman" w:hAnsi="Times New Roman" w:cs="Times New Roman"/>
          <w:b/>
          <w:bCs/>
          <w:sz w:val="20"/>
          <w:szCs w:val="20"/>
        </w:rPr>
        <w:t xml:space="preserve">§ 16, </w:t>
      </w:r>
      <w:r w:rsidRPr="007F36D1">
        <w:rPr>
          <w:rFonts w:ascii="Times New Roman" w:hAnsi="Times New Roman" w:cs="Times New Roman"/>
          <w:sz w:val="20"/>
          <w:szCs w:val="20"/>
        </w:rPr>
        <w:t>3. Regulamin udostępniania zbiorów biblioteki wydziałowej ustanawia kierownik jednostki organizacyjnej po zasięgnięciu opinii Dyrektora BUW”.</w:t>
      </w:r>
    </w:p>
    <w:p w:rsidR="00967113" w:rsidRPr="007F36D1" w:rsidRDefault="00967113" w:rsidP="00967113">
      <w:pPr>
        <w:pStyle w:val="Tekstprzypisudolnego"/>
        <w:rPr>
          <w:rFonts w:ascii="Times New Roman" w:hAnsi="Times New Roman" w:cs="Times New Roman"/>
        </w:rPr>
      </w:pPr>
      <w:r w:rsidRPr="007F36D1">
        <w:rPr>
          <w:rFonts w:ascii="Times New Roman" w:hAnsi="Times New Roman" w:cs="Times New Roman"/>
        </w:rPr>
        <w:t xml:space="preserve"> </w:t>
      </w:r>
    </w:p>
    <w:p w:rsidR="00967113" w:rsidRPr="007F36D1" w:rsidRDefault="00967113" w:rsidP="00967113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13"/>
    <w:rsid w:val="002D28F9"/>
    <w:rsid w:val="00431D61"/>
    <w:rsid w:val="004C1D7E"/>
    <w:rsid w:val="004E7AF0"/>
    <w:rsid w:val="005B5BF8"/>
    <w:rsid w:val="007F36D1"/>
    <w:rsid w:val="00967113"/>
    <w:rsid w:val="009B7341"/>
    <w:rsid w:val="00A0541B"/>
    <w:rsid w:val="00D73A61"/>
    <w:rsid w:val="00DD7D02"/>
    <w:rsid w:val="00F762CC"/>
    <w:rsid w:val="00F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2D53"/>
  <w15:chartTrackingRefBased/>
  <w15:docId w15:val="{7BC19C1C-338D-4EB0-974E-0CB88542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1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1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11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nitor.uw.edu.pl/Lists/Uchway/Attachments/4485/M.2018.106.U.30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Janicki</dc:creator>
  <cp:keywords/>
  <dc:description/>
  <cp:lastModifiedBy>Marek Janicki</cp:lastModifiedBy>
  <cp:revision>3</cp:revision>
  <dcterms:created xsi:type="dcterms:W3CDTF">2019-01-18T13:19:00Z</dcterms:created>
  <dcterms:modified xsi:type="dcterms:W3CDTF">2019-01-18T13:19:00Z</dcterms:modified>
</cp:coreProperties>
</file>